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5670"/>
        </w:tabs>
        <w:ind w:firstLine="0" w:firstLineChars="0"/>
        <w:jc w:val="center"/>
        <w:rPr>
          <w:rFonts w:hint="eastAsia" w:ascii="仿宋" w:hAnsi="仿宋" w:eastAsia="仿宋" w:cs="仿宋"/>
          <w:color w:val="333333"/>
          <w:sz w:val="30"/>
          <w:szCs w:val="30"/>
          <w:shd w:val="clear" w:color="auto" w:fill="FFFFFF"/>
        </w:rPr>
      </w:pPr>
      <w:r>
        <w:rPr>
          <w:rFonts w:hint="eastAsia" w:ascii="微软雅黑" w:hAnsi="微软雅黑" w:eastAsia="微软雅黑" w:cs="微软雅黑"/>
          <w:b/>
          <w:sz w:val="40"/>
          <w:szCs w:val="40"/>
        </w:rPr>
        <w:t>2017年航空安全新技术机场应用专题研讨会</w:t>
      </w:r>
    </w:p>
    <w:p>
      <w:pPr>
        <w:keepNext w:val="0"/>
        <w:keepLines w:val="0"/>
        <w:pageBreakBefore w:val="0"/>
        <w:widowControl w:val="0"/>
        <w:kinsoku/>
        <w:wordWrap/>
        <w:overflowPunct/>
        <w:topLinePunct w:val="0"/>
        <w:autoSpaceDE/>
        <w:autoSpaceDN/>
        <w:bidi w:val="0"/>
        <w:adjustRightInd/>
        <w:snapToGrid/>
        <w:spacing w:before="157" w:beforeLines="50" w:line="540" w:lineRule="exact"/>
        <w:ind w:left="0" w:leftChars="0" w:right="0" w:rightChars="0" w:firstLine="600" w:firstLineChars="200"/>
        <w:jc w:val="left"/>
        <w:textAlignment w:val="auto"/>
        <w:outlineLvl w:val="9"/>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十三五”时期是我国全面实现民航强国的关键历史时期，“民航十三五规划”明确指出，要以确保安全为前提，牢固树立持续安全理念，不断提高安全管理综合能力，全面筑牢安全发展基础，正确处理安全与发展的关系，确保飞行安全、空防安全、网络信息安全等，保障行业健康发展。</w:t>
      </w:r>
    </w:p>
    <w:p>
      <w:pPr>
        <w:keepNext w:val="0"/>
        <w:keepLines w:val="0"/>
        <w:pageBreakBefore w:val="0"/>
        <w:widowControl w:val="0"/>
        <w:kinsoku/>
        <w:wordWrap/>
        <w:overflowPunct/>
        <w:topLinePunct w:val="0"/>
        <w:autoSpaceDE/>
        <w:autoSpaceDN/>
        <w:bidi w:val="0"/>
        <w:adjustRightInd/>
        <w:snapToGrid/>
        <w:spacing w:before="157" w:beforeLines="50" w:line="540" w:lineRule="exact"/>
        <w:ind w:left="0" w:leftChars="0" w:right="0" w:rightChars="0" w:firstLine="600" w:firstLineChars="200"/>
        <w:jc w:val="left"/>
        <w:textAlignment w:val="auto"/>
        <w:outlineLvl w:val="9"/>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当前，我国民航面临着反恐形势严峻、空域受限、机场容量饱和、运输总量大幅度增长、飞机机队数量快速增加、控制区入侵、跑道入侵等安全运行的诸多挑战。如何充分、合理、有效地运用新技术、借助新技术提升民航安全管理水平，创新安全监管手段，提升安全运行效率是值得思考的。</w:t>
      </w:r>
    </w:p>
    <w:p>
      <w:pPr>
        <w:keepNext w:val="0"/>
        <w:keepLines w:val="0"/>
        <w:pageBreakBefore w:val="0"/>
        <w:widowControl w:val="0"/>
        <w:kinsoku/>
        <w:wordWrap/>
        <w:overflowPunct/>
        <w:topLinePunct w:val="0"/>
        <w:autoSpaceDE/>
        <w:autoSpaceDN/>
        <w:bidi w:val="0"/>
        <w:adjustRightInd/>
        <w:snapToGrid/>
        <w:spacing w:before="157" w:beforeLines="50" w:line="540" w:lineRule="exact"/>
        <w:ind w:left="0" w:leftChars="0" w:right="0" w:rightChars="0" w:firstLine="600" w:firstLineChars="200"/>
        <w:jc w:val="left"/>
        <w:textAlignment w:val="auto"/>
        <w:outlineLvl w:val="9"/>
        <w:rPr>
          <w:rFonts w:hint="eastAsia"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为此，为了积极响应和落实“十三五”时期的民航安全发展理念，促进新技术在机场的应用，推动航空安全健康发展，提升机场运行管理效率与效益，现决定于2017年</w:t>
      </w:r>
      <w:r>
        <w:rPr>
          <w:rFonts w:hint="eastAsia" w:ascii="仿宋" w:hAnsi="仿宋" w:eastAsia="仿宋" w:cs="仿宋"/>
          <w:color w:val="333333"/>
          <w:sz w:val="30"/>
          <w:szCs w:val="30"/>
          <w:shd w:val="clear" w:color="auto" w:fill="FFFFFF"/>
          <w:lang w:val="en-US" w:eastAsia="zh-CN"/>
        </w:rPr>
        <w:t>6</w:t>
      </w:r>
      <w:r>
        <w:rPr>
          <w:rFonts w:hint="eastAsia" w:ascii="仿宋" w:hAnsi="仿宋" w:eastAsia="仿宋" w:cs="仿宋"/>
          <w:color w:val="333333"/>
          <w:sz w:val="30"/>
          <w:szCs w:val="30"/>
          <w:shd w:val="clear" w:color="auto" w:fill="FFFFFF"/>
        </w:rPr>
        <w:t>月</w:t>
      </w:r>
      <w:r>
        <w:rPr>
          <w:rFonts w:hint="eastAsia" w:ascii="仿宋" w:hAnsi="仿宋" w:eastAsia="仿宋" w:cs="仿宋"/>
          <w:color w:val="333333"/>
          <w:sz w:val="30"/>
          <w:szCs w:val="30"/>
          <w:shd w:val="clear" w:color="auto" w:fill="FFFFFF"/>
          <w:lang w:val="en-US" w:eastAsia="zh-CN"/>
        </w:rPr>
        <w:t>6日</w:t>
      </w:r>
      <w:r>
        <w:rPr>
          <w:rFonts w:hint="eastAsia" w:ascii="仿宋" w:hAnsi="仿宋" w:eastAsia="仿宋" w:cs="仿宋"/>
          <w:color w:val="333333"/>
          <w:sz w:val="30"/>
          <w:szCs w:val="30"/>
          <w:shd w:val="clear" w:color="auto" w:fill="FFFFFF"/>
        </w:rPr>
        <w:t>-</w:t>
      </w:r>
      <w:r>
        <w:rPr>
          <w:rFonts w:hint="eastAsia" w:ascii="仿宋" w:hAnsi="仿宋" w:eastAsia="仿宋" w:cs="仿宋"/>
          <w:color w:val="333333"/>
          <w:sz w:val="30"/>
          <w:szCs w:val="30"/>
          <w:shd w:val="clear" w:color="auto" w:fill="FFFFFF"/>
          <w:lang w:val="en-US" w:eastAsia="zh-CN"/>
        </w:rPr>
        <w:t>7</w:t>
      </w:r>
      <w:r>
        <w:rPr>
          <w:rFonts w:hint="eastAsia" w:ascii="仿宋" w:hAnsi="仿宋" w:eastAsia="仿宋" w:cs="仿宋"/>
          <w:color w:val="333333"/>
          <w:sz w:val="30"/>
          <w:szCs w:val="30"/>
          <w:shd w:val="clear" w:color="auto" w:fill="FFFFFF"/>
        </w:rPr>
        <w:t>日在大连召开“2017年航空安全新技术机场应用专题研讨会”。</w:t>
      </w:r>
    </w:p>
    <w:p>
      <w:pPr>
        <w:keepNext w:val="0"/>
        <w:keepLines w:val="0"/>
        <w:pageBreakBefore w:val="0"/>
        <w:widowControl w:val="0"/>
        <w:kinsoku/>
        <w:wordWrap/>
        <w:overflowPunct/>
        <w:topLinePunct w:val="0"/>
        <w:autoSpaceDE/>
        <w:autoSpaceDN/>
        <w:bidi w:val="0"/>
        <w:adjustRightInd/>
        <w:snapToGrid/>
        <w:spacing w:before="157" w:beforeLines="50" w:line="540" w:lineRule="exact"/>
        <w:ind w:left="0" w:leftChars="0" w:right="0" w:rightChars="0" w:firstLine="600" w:firstLineChars="200"/>
        <w:jc w:val="left"/>
        <w:textAlignment w:val="auto"/>
        <w:outlineLvl w:val="9"/>
        <w:rPr>
          <w:rFonts w:hint="eastAsia" w:ascii="仿宋" w:hAnsi="仿宋" w:eastAsia="仿宋" w:cs="仿宋"/>
          <w:color w:val="333333"/>
          <w:sz w:val="30"/>
          <w:szCs w:val="30"/>
          <w:highlight w:val="none"/>
          <w:shd w:val="clear" w:color="auto" w:fill="FFFFFF"/>
        </w:rPr>
      </w:pPr>
      <w:r>
        <w:rPr>
          <w:rFonts w:hint="eastAsia" w:ascii="仿宋" w:hAnsi="仿宋" w:eastAsia="仿宋" w:cs="仿宋"/>
          <w:color w:val="333333"/>
          <w:sz w:val="30"/>
          <w:szCs w:val="30"/>
          <w:highlight w:val="none"/>
          <w:shd w:val="clear" w:color="auto" w:fill="FFFFFF"/>
        </w:rPr>
        <w:t>研讨会将充分围绕机场场面监视与航班保障协同、航班监视与预达时刻、多源大数据民航应急救援智能决策、碰撞风险分析、模拟仿真与机场运行效能提升、机场道面检测评估、智慧候机楼、机位智慧分配、机场容量评估、智能周界、智能光学成像等技术与系统展开详细探讨和介绍。</w:t>
      </w:r>
    </w:p>
    <w:p>
      <w:pPr>
        <w:keepNext w:val="0"/>
        <w:keepLines w:val="0"/>
        <w:pageBreakBefore w:val="0"/>
        <w:widowControl w:val="0"/>
        <w:kinsoku/>
        <w:wordWrap/>
        <w:overflowPunct/>
        <w:topLinePunct w:val="0"/>
        <w:autoSpaceDE/>
        <w:autoSpaceDN/>
        <w:bidi w:val="0"/>
        <w:adjustRightInd/>
        <w:snapToGrid/>
        <w:spacing w:before="157" w:beforeLines="50" w:line="540" w:lineRule="exact"/>
        <w:ind w:left="0" w:leftChars="0" w:right="0" w:rightChars="0" w:firstLine="600" w:firstLineChars="200"/>
        <w:jc w:val="left"/>
        <w:textAlignment w:val="auto"/>
        <w:outlineLvl w:val="9"/>
        <w:rPr>
          <w:rFonts w:ascii="仿宋" w:hAnsi="仿宋" w:eastAsia="仿宋" w:cs="仿宋"/>
          <w:color w:val="333333"/>
          <w:sz w:val="30"/>
          <w:szCs w:val="30"/>
          <w:highlight w:val="none"/>
          <w:shd w:val="clear" w:color="auto" w:fill="FFFFFF"/>
        </w:rPr>
      </w:pPr>
      <w:r>
        <w:rPr>
          <w:rFonts w:hint="eastAsia" w:ascii="仿宋" w:hAnsi="仿宋" w:eastAsia="仿宋" w:cs="仿宋"/>
          <w:color w:val="333333"/>
          <w:sz w:val="30"/>
          <w:szCs w:val="30"/>
          <w:highlight w:val="none"/>
          <w:shd w:val="clear" w:color="auto" w:fill="FFFFFF"/>
        </w:rPr>
        <w:t>谨此，诚挚邀请贵单位出席会议。如上述，现将有关事项函告如下：</w:t>
      </w:r>
    </w:p>
    <w:p>
      <w:pPr>
        <w:pStyle w:val="4"/>
        <w:keepNext w:val="0"/>
        <w:keepLines w:val="0"/>
        <w:pageBreakBefore w:val="0"/>
        <w:widowControl w:val="0"/>
        <w:numPr>
          <w:ilvl w:val="0"/>
          <w:numId w:val="1"/>
        </w:numPr>
        <w:kinsoku/>
        <w:wordWrap/>
        <w:overflowPunct/>
        <w:topLinePunct w:val="0"/>
        <w:autoSpaceDE/>
        <w:bidi w:val="0"/>
        <w:adjustRightInd/>
        <w:snapToGrid/>
        <w:spacing w:line="500" w:lineRule="exact"/>
        <w:ind w:left="0" w:leftChars="0" w:firstLine="0" w:firstLineChars="0"/>
        <w:jc w:val="left"/>
        <w:textAlignment w:val="auto"/>
        <w:outlineLvl w:val="9"/>
        <w:rPr>
          <w:rFonts w:ascii="微软雅黑" w:hAnsi="微软雅黑" w:eastAsia="微软雅黑" w:cs="微软雅黑"/>
          <w:b/>
          <w:bCs/>
          <w:sz w:val="30"/>
          <w:szCs w:val="30"/>
          <w:highlight w:val="none"/>
        </w:rPr>
      </w:pPr>
      <w:r>
        <w:rPr>
          <w:rFonts w:hint="eastAsia" w:ascii="微软雅黑" w:hAnsi="微软雅黑" w:eastAsia="微软雅黑" w:cs="微软雅黑"/>
          <w:b/>
          <w:bCs/>
          <w:sz w:val="30"/>
          <w:szCs w:val="30"/>
          <w:highlight w:val="none"/>
        </w:rPr>
        <w:t>时间地点：</w:t>
      </w: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仿宋" w:hAnsi="仿宋" w:eastAsia="仿宋" w:cs="仿宋"/>
          <w:sz w:val="30"/>
          <w:szCs w:val="30"/>
          <w:highlight w:val="none"/>
        </w:rPr>
      </w:pPr>
      <w:r>
        <w:rPr>
          <w:rFonts w:hint="eastAsia" w:ascii="仿宋" w:hAnsi="仿宋" w:eastAsia="仿宋" w:cs="仿宋"/>
          <w:sz w:val="30"/>
          <w:szCs w:val="30"/>
          <w:highlight w:val="none"/>
        </w:rPr>
        <w:t xml:space="preserve">    1、会议时间：2016年</w:t>
      </w: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6日</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7</w:t>
      </w:r>
      <w:r>
        <w:rPr>
          <w:rFonts w:hint="eastAsia" w:ascii="仿宋" w:hAnsi="仿宋" w:eastAsia="仿宋" w:cs="仿宋"/>
          <w:sz w:val="30"/>
          <w:szCs w:val="30"/>
          <w:highlight w:val="none"/>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jc w:val="left"/>
        <w:textAlignment w:val="auto"/>
        <w:outlineLvl w:val="9"/>
        <w:rPr>
          <w:rFonts w:ascii="仿宋" w:hAnsi="仿宋" w:eastAsia="仿宋" w:cs="仿宋"/>
          <w:sz w:val="30"/>
          <w:szCs w:val="30"/>
          <w:highlight w:val="none"/>
        </w:rPr>
      </w:pPr>
      <w:r>
        <w:rPr>
          <w:rFonts w:hint="eastAsia" w:ascii="仿宋" w:hAnsi="仿宋" w:eastAsia="仿宋" w:cs="仿宋"/>
          <w:sz w:val="30"/>
          <w:szCs w:val="30"/>
          <w:highlight w:val="none"/>
        </w:rPr>
        <w:t>2、会议地点：大连·心悦大酒店</w:t>
      </w:r>
    </w:p>
    <w:p>
      <w:pPr>
        <w:pStyle w:val="4"/>
        <w:keepNext w:val="0"/>
        <w:keepLines w:val="0"/>
        <w:pageBreakBefore w:val="0"/>
        <w:widowControl w:val="0"/>
        <w:numPr>
          <w:ilvl w:val="0"/>
          <w:numId w:val="1"/>
        </w:numPr>
        <w:kinsoku/>
        <w:wordWrap/>
        <w:overflowPunct/>
        <w:topLinePunct w:val="0"/>
        <w:autoSpaceDE/>
        <w:bidi w:val="0"/>
        <w:adjustRightInd/>
        <w:snapToGrid/>
        <w:spacing w:line="500" w:lineRule="exact"/>
        <w:ind w:left="0" w:leftChars="0" w:firstLine="0" w:firstLineChars="0"/>
        <w:jc w:val="left"/>
        <w:textAlignment w:val="auto"/>
        <w:outlineLvl w:val="9"/>
        <w:rPr>
          <w:rFonts w:ascii="微软雅黑" w:hAnsi="微软雅黑" w:eastAsia="微软雅黑" w:cs="微软雅黑"/>
          <w:b/>
          <w:bCs/>
          <w:sz w:val="30"/>
          <w:szCs w:val="30"/>
          <w:highlight w:val="none"/>
        </w:rPr>
      </w:pPr>
      <w:r>
        <w:rPr>
          <w:rFonts w:hint="eastAsia" w:ascii="微软雅黑" w:hAnsi="微软雅黑" w:eastAsia="微软雅黑" w:cs="微软雅黑"/>
          <w:b/>
          <w:bCs/>
          <w:sz w:val="30"/>
          <w:szCs w:val="30"/>
          <w:highlight w:val="none"/>
        </w:rPr>
        <w:t>研讨主题：</w:t>
      </w:r>
    </w:p>
    <w:p>
      <w:pPr>
        <w:pStyle w:val="4"/>
        <w:keepNext w:val="0"/>
        <w:keepLines w:val="0"/>
        <w:pageBreakBefore w:val="0"/>
        <w:widowControl w:val="0"/>
        <w:kinsoku/>
        <w:wordWrap/>
        <w:overflowPunct/>
        <w:topLinePunct w:val="0"/>
        <w:autoSpaceDE/>
        <w:bidi w:val="0"/>
        <w:adjustRightInd/>
        <w:snapToGrid/>
        <w:spacing w:line="500" w:lineRule="exact"/>
        <w:ind w:left="0" w:leftChars="0" w:firstLine="567" w:firstLineChars="189"/>
        <w:jc w:val="left"/>
        <w:textAlignment w:val="auto"/>
        <w:outlineLvl w:val="9"/>
        <w:rPr>
          <w:rFonts w:ascii="仿宋" w:hAnsi="仿宋" w:eastAsia="仿宋" w:cs="仿宋"/>
          <w:sz w:val="30"/>
          <w:szCs w:val="30"/>
          <w:highlight w:val="none"/>
        </w:rPr>
      </w:pPr>
      <w:r>
        <w:rPr>
          <w:rFonts w:hint="eastAsia" w:ascii="仿宋" w:hAnsi="仿宋" w:eastAsia="仿宋" w:cs="仿宋"/>
          <w:sz w:val="30"/>
          <w:szCs w:val="30"/>
          <w:highlight w:val="none"/>
        </w:rPr>
        <w:t>大数据与智慧安全</w:t>
      </w:r>
    </w:p>
    <w:p>
      <w:pPr>
        <w:pStyle w:val="4"/>
        <w:keepNext w:val="0"/>
        <w:keepLines w:val="0"/>
        <w:pageBreakBefore w:val="0"/>
        <w:widowControl w:val="0"/>
        <w:numPr>
          <w:ilvl w:val="0"/>
          <w:numId w:val="1"/>
        </w:numPr>
        <w:kinsoku/>
        <w:wordWrap/>
        <w:overflowPunct/>
        <w:topLinePunct w:val="0"/>
        <w:autoSpaceDE/>
        <w:bidi w:val="0"/>
        <w:adjustRightInd/>
        <w:snapToGrid/>
        <w:spacing w:line="500" w:lineRule="exact"/>
        <w:ind w:left="0" w:leftChars="0" w:firstLine="0" w:firstLineChars="0"/>
        <w:jc w:val="left"/>
        <w:textAlignment w:val="auto"/>
        <w:outlineLvl w:val="9"/>
        <w:rPr>
          <w:rFonts w:ascii="微软雅黑" w:hAnsi="微软雅黑" w:eastAsia="微软雅黑" w:cs="微软雅黑"/>
          <w:b/>
          <w:bCs/>
          <w:sz w:val="30"/>
          <w:szCs w:val="30"/>
          <w:highlight w:val="none"/>
        </w:rPr>
      </w:pPr>
      <w:r>
        <w:rPr>
          <w:rFonts w:hint="eastAsia" w:ascii="微软雅黑" w:hAnsi="微软雅黑" w:eastAsia="微软雅黑" w:cs="微软雅黑"/>
          <w:b/>
          <w:bCs/>
          <w:sz w:val="30"/>
          <w:szCs w:val="30"/>
          <w:highlight w:val="none"/>
        </w:rPr>
        <w:t>主办单位：</w:t>
      </w:r>
    </w:p>
    <w:p>
      <w:pPr>
        <w:pStyle w:val="4"/>
        <w:keepNext w:val="0"/>
        <w:keepLines w:val="0"/>
        <w:pageBreakBefore w:val="0"/>
        <w:widowControl w:val="0"/>
        <w:kinsoku/>
        <w:wordWrap/>
        <w:overflowPunct/>
        <w:topLinePunct w:val="0"/>
        <w:autoSpaceDE/>
        <w:bidi w:val="0"/>
        <w:adjustRightInd/>
        <w:snapToGrid/>
        <w:spacing w:line="500" w:lineRule="exact"/>
        <w:ind w:left="0" w:leftChars="0" w:firstLine="567" w:firstLineChars="189"/>
        <w:jc w:val="left"/>
        <w:textAlignment w:val="auto"/>
        <w:outlineLvl w:val="9"/>
        <w:rPr>
          <w:rFonts w:ascii="仿宋" w:hAnsi="仿宋" w:eastAsia="仿宋" w:cs="仿宋"/>
          <w:sz w:val="30"/>
          <w:szCs w:val="30"/>
          <w:highlight w:val="none"/>
        </w:rPr>
      </w:pPr>
      <w:r>
        <w:rPr>
          <w:rFonts w:hint="eastAsia" w:ascii="仿宋" w:hAnsi="仿宋" w:eastAsia="仿宋" w:cs="仿宋"/>
          <w:sz w:val="30"/>
          <w:szCs w:val="30"/>
          <w:highlight w:val="none"/>
        </w:rPr>
        <w:t>中国民航科学技术研究院</w:t>
      </w:r>
    </w:p>
    <w:p>
      <w:pPr>
        <w:pStyle w:val="4"/>
        <w:keepNext w:val="0"/>
        <w:keepLines w:val="0"/>
        <w:pageBreakBefore w:val="0"/>
        <w:widowControl w:val="0"/>
        <w:numPr>
          <w:ilvl w:val="0"/>
          <w:numId w:val="1"/>
        </w:numPr>
        <w:kinsoku/>
        <w:wordWrap/>
        <w:overflowPunct/>
        <w:topLinePunct w:val="0"/>
        <w:autoSpaceDE/>
        <w:bidi w:val="0"/>
        <w:adjustRightInd/>
        <w:snapToGrid/>
        <w:spacing w:line="500" w:lineRule="exact"/>
        <w:ind w:left="0" w:leftChars="0" w:firstLine="0" w:firstLineChars="0"/>
        <w:jc w:val="left"/>
        <w:textAlignment w:val="auto"/>
        <w:outlineLvl w:val="9"/>
        <w:rPr>
          <w:rFonts w:ascii="微软雅黑" w:hAnsi="微软雅黑" w:eastAsia="微软雅黑" w:cs="微软雅黑"/>
          <w:b/>
          <w:bCs/>
          <w:sz w:val="30"/>
          <w:szCs w:val="30"/>
          <w:highlight w:val="none"/>
        </w:rPr>
      </w:pPr>
      <w:r>
        <w:rPr>
          <w:rFonts w:hint="eastAsia" w:ascii="微软雅黑" w:hAnsi="微软雅黑" w:eastAsia="微软雅黑" w:cs="微软雅黑"/>
          <w:b/>
          <w:bCs/>
          <w:sz w:val="30"/>
          <w:szCs w:val="30"/>
          <w:highlight w:val="none"/>
        </w:rPr>
        <w:t>承办单位：</w:t>
      </w:r>
    </w:p>
    <w:p>
      <w:pPr>
        <w:pStyle w:val="4"/>
        <w:keepNext w:val="0"/>
        <w:keepLines w:val="0"/>
        <w:pageBreakBefore w:val="0"/>
        <w:widowControl w:val="0"/>
        <w:kinsoku/>
        <w:wordWrap/>
        <w:overflowPunct/>
        <w:topLinePunct w:val="0"/>
        <w:autoSpaceDE/>
        <w:bidi w:val="0"/>
        <w:adjustRightInd/>
        <w:snapToGrid/>
        <w:spacing w:line="500" w:lineRule="exact"/>
        <w:ind w:left="0" w:leftChars="0" w:firstLine="567" w:firstLineChars="189"/>
        <w:jc w:val="left"/>
        <w:textAlignment w:val="auto"/>
        <w:outlineLvl w:val="9"/>
        <w:rPr>
          <w:rFonts w:ascii="仿宋" w:hAnsi="仿宋" w:eastAsia="仿宋" w:cs="仿宋"/>
          <w:sz w:val="30"/>
          <w:szCs w:val="30"/>
          <w:highlight w:val="none"/>
        </w:rPr>
      </w:pPr>
      <w:r>
        <w:rPr>
          <w:rFonts w:hint="eastAsia" w:ascii="仿宋" w:hAnsi="仿宋" w:eastAsia="仿宋" w:cs="仿宋"/>
          <w:sz w:val="30"/>
          <w:szCs w:val="30"/>
          <w:highlight w:val="none"/>
        </w:rPr>
        <w:t>蓝盾智慧（深圳）安防咨询有限公司</w:t>
      </w:r>
    </w:p>
    <w:p>
      <w:pPr>
        <w:pStyle w:val="4"/>
        <w:keepNext w:val="0"/>
        <w:keepLines w:val="0"/>
        <w:pageBreakBefore w:val="0"/>
        <w:widowControl w:val="0"/>
        <w:kinsoku/>
        <w:wordWrap/>
        <w:overflowPunct/>
        <w:topLinePunct w:val="0"/>
        <w:autoSpaceDE/>
        <w:bidi w:val="0"/>
        <w:adjustRightInd/>
        <w:snapToGrid/>
        <w:spacing w:line="500" w:lineRule="exact"/>
        <w:ind w:left="0" w:leftChars="0" w:firstLine="0" w:firstLineChars="0"/>
        <w:jc w:val="left"/>
        <w:textAlignment w:val="auto"/>
        <w:outlineLvl w:val="9"/>
        <w:rPr>
          <w:rFonts w:ascii="微软雅黑" w:hAnsi="微软雅黑" w:eastAsia="微软雅黑" w:cs="微软雅黑"/>
          <w:b/>
          <w:sz w:val="30"/>
          <w:szCs w:val="30"/>
          <w:highlight w:val="none"/>
        </w:rPr>
      </w:pPr>
      <w:r>
        <w:rPr>
          <w:rFonts w:hint="eastAsia" w:ascii="微软雅黑" w:hAnsi="微软雅黑" w:eastAsia="微软雅黑" w:cs="微软雅黑"/>
          <w:b/>
          <w:sz w:val="30"/>
          <w:szCs w:val="30"/>
          <w:highlight w:val="none"/>
        </w:rPr>
        <w:t>五、参会人员：</w:t>
      </w:r>
    </w:p>
    <w:p>
      <w:pPr>
        <w:pStyle w:val="4"/>
        <w:keepNext w:val="0"/>
        <w:keepLines w:val="0"/>
        <w:pageBreakBefore w:val="0"/>
        <w:widowControl w:val="0"/>
        <w:kinsoku/>
        <w:wordWrap/>
        <w:overflowPunct/>
        <w:topLinePunct w:val="0"/>
        <w:autoSpaceDE/>
        <w:bidi w:val="0"/>
        <w:adjustRightInd/>
        <w:snapToGrid/>
        <w:spacing w:line="500" w:lineRule="exact"/>
        <w:ind w:left="0" w:leftChars="0" w:firstLine="567" w:firstLineChars="189"/>
        <w:jc w:val="left"/>
        <w:textAlignment w:val="auto"/>
        <w:outlineLvl w:val="9"/>
        <w:rPr>
          <w:rFonts w:hint="eastAsia" w:ascii="仿宋" w:hAnsi="仿宋" w:eastAsia="仿宋" w:cs="仿宋"/>
          <w:sz w:val="30"/>
          <w:szCs w:val="30"/>
          <w:highlight w:val="none"/>
        </w:rPr>
      </w:pPr>
      <w:r>
        <w:rPr>
          <w:rFonts w:hint="eastAsia" w:ascii="仿宋" w:hAnsi="仿宋" w:eastAsia="仿宋" w:cs="仿宋"/>
          <w:sz w:val="30"/>
          <w:szCs w:val="30"/>
          <w:highlight w:val="none"/>
        </w:rPr>
        <w:t>国内机场（各机场集团及省会机场）地勤部门、飞行控制区管理部门、场面护卫部门等，机场工程弱电项目单位、民航科研机构、国内外知名安防企业、媒体等。</w:t>
      </w:r>
    </w:p>
    <w:p>
      <w:pPr>
        <w:pStyle w:val="4"/>
        <w:keepNext w:val="0"/>
        <w:keepLines w:val="0"/>
        <w:pageBreakBefore w:val="0"/>
        <w:widowControl w:val="0"/>
        <w:kinsoku/>
        <w:wordWrap/>
        <w:overflowPunct/>
        <w:topLinePunct w:val="0"/>
        <w:autoSpaceDE/>
        <w:bidi w:val="0"/>
        <w:adjustRightInd/>
        <w:snapToGrid/>
        <w:spacing w:line="500" w:lineRule="exact"/>
        <w:ind w:left="0" w:leftChars="0" w:firstLine="0" w:firstLineChars="0"/>
        <w:jc w:val="left"/>
        <w:textAlignment w:val="auto"/>
        <w:outlineLvl w:val="9"/>
        <w:rPr>
          <w:rFonts w:ascii="微软雅黑" w:hAnsi="微软雅黑" w:eastAsia="微软雅黑" w:cs="微软雅黑"/>
          <w:b/>
          <w:sz w:val="30"/>
          <w:szCs w:val="30"/>
          <w:highlight w:val="none"/>
        </w:rPr>
      </w:pPr>
      <w:r>
        <w:rPr>
          <w:rFonts w:hint="eastAsia" w:ascii="微软雅黑" w:hAnsi="微软雅黑" w:eastAsia="微软雅黑" w:cs="微软雅黑"/>
          <w:b/>
          <w:sz w:val="30"/>
          <w:szCs w:val="30"/>
          <w:highlight w:val="none"/>
          <w:lang w:val="en-US" w:eastAsia="zh-CN"/>
        </w:rPr>
        <w:t>六</w:t>
      </w:r>
      <w:r>
        <w:rPr>
          <w:rFonts w:hint="eastAsia" w:ascii="微软雅黑" w:hAnsi="微软雅黑" w:eastAsia="微软雅黑" w:cs="微软雅黑"/>
          <w:b/>
          <w:sz w:val="30"/>
          <w:szCs w:val="30"/>
          <w:highlight w:val="none"/>
        </w:rPr>
        <w:t>、</w:t>
      </w:r>
      <w:r>
        <w:rPr>
          <w:rFonts w:hint="eastAsia" w:ascii="微软雅黑" w:hAnsi="微软雅黑" w:eastAsia="微软雅黑" w:cs="微软雅黑"/>
          <w:b/>
          <w:sz w:val="30"/>
          <w:szCs w:val="30"/>
          <w:highlight w:val="none"/>
          <w:lang w:val="en-US" w:eastAsia="zh-CN"/>
        </w:rPr>
        <w:t>研讨会议程</w:t>
      </w:r>
      <w:r>
        <w:rPr>
          <w:rFonts w:hint="eastAsia" w:ascii="微软雅黑" w:hAnsi="微软雅黑" w:eastAsia="微软雅黑" w:cs="微软雅黑"/>
          <w:b/>
          <w:sz w:val="30"/>
          <w:szCs w:val="30"/>
          <w:highlight w:val="none"/>
        </w:rPr>
        <w:t>：</w:t>
      </w:r>
    </w:p>
    <w:p>
      <w:pPr>
        <w:pStyle w:val="4"/>
        <w:keepNext w:val="0"/>
        <w:keepLines w:val="0"/>
        <w:pageBreakBefore w:val="0"/>
        <w:widowControl w:val="0"/>
        <w:kinsoku/>
        <w:wordWrap/>
        <w:overflowPunct/>
        <w:topLinePunct w:val="0"/>
        <w:autoSpaceDE/>
        <w:bidi w:val="0"/>
        <w:adjustRightInd/>
        <w:snapToGrid/>
        <w:spacing w:line="500" w:lineRule="exact"/>
        <w:ind w:left="0" w:leftChars="0" w:firstLine="567" w:firstLineChars="189"/>
        <w:jc w:val="left"/>
        <w:textAlignment w:val="auto"/>
        <w:outlineLvl w:val="9"/>
        <w:rPr>
          <w:rFonts w:hint="eastAsia" w:ascii="仿宋" w:hAnsi="仿宋" w:eastAsia="仿宋" w:cs="仿宋"/>
          <w:sz w:val="30"/>
          <w:szCs w:val="30"/>
          <w:highlight w:val="none"/>
        </w:rPr>
      </w:pPr>
      <w:bookmarkStart w:id="0" w:name="_GoBack"/>
      <w:bookmarkEnd w:id="0"/>
    </w:p>
    <w:tbl>
      <w:tblPr>
        <w:tblStyle w:val="3"/>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trPr>
        <w:tc>
          <w:tcPr>
            <w:tcW w:w="9923" w:type="dxa"/>
            <w:gridSpan w:val="2"/>
            <w:vAlign w:val="center"/>
          </w:tcPr>
          <w:p>
            <w:pPr>
              <w:rPr>
                <w:rFonts w:hint="eastAsia" w:ascii="仿宋" w:hAnsi="仿宋" w:eastAsia="仿宋" w:cs="仿宋"/>
                <w:b/>
                <w:bCs/>
                <w:color w:val="548DD4"/>
                <w:sz w:val="24"/>
                <w:highlight w:val="none"/>
              </w:rPr>
            </w:pPr>
            <w:r>
              <w:rPr>
                <w:rFonts w:hint="eastAsia" w:ascii="仿宋" w:hAnsi="仿宋" w:eastAsia="仿宋" w:cs="仿宋"/>
                <w:b/>
                <w:bCs/>
                <w:color w:val="548DD4"/>
                <w:sz w:val="24"/>
                <w:highlight w:val="none"/>
              </w:rPr>
              <w:t>2017年</w:t>
            </w:r>
            <w:r>
              <w:rPr>
                <w:rFonts w:hint="eastAsia" w:ascii="仿宋" w:hAnsi="仿宋" w:eastAsia="仿宋" w:cs="仿宋"/>
                <w:b/>
                <w:bCs/>
                <w:color w:val="548DD4"/>
                <w:sz w:val="24"/>
                <w:highlight w:val="none"/>
                <w:lang w:val="en-US" w:eastAsia="zh-CN"/>
              </w:rPr>
              <w:t>6</w:t>
            </w:r>
            <w:r>
              <w:rPr>
                <w:rFonts w:hint="eastAsia" w:ascii="仿宋" w:hAnsi="仿宋" w:eastAsia="仿宋" w:cs="仿宋"/>
                <w:b/>
                <w:bCs/>
                <w:color w:val="548DD4"/>
                <w:sz w:val="24"/>
                <w:highlight w:val="none"/>
              </w:rPr>
              <w:t>月</w:t>
            </w:r>
            <w:r>
              <w:rPr>
                <w:rFonts w:hint="eastAsia" w:ascii="仿宋" w:hAnsi="仿宋" w:eastAsia="仿宋" w:cs="仿宋"/>
                <w:b/>
                <w:bCs/>
                <w:color w:val="548DD4"/>
                <w:sz w:val="24"/>
                <w:highlight w:val="none"/>
                <w:lang w:val="en-US" w:eastAsia="zh-CN"/>
              </w:rPr>
              <w:t>5</w:t>
            </w:r>
            <w:r>
              <w:rPr>
                <w:rFonts w:hint="eastAsia" w:ascii="仿宋" w:hAnsi="仿宋" w:eastAsia="仿宋" w:cs="仿宋"/>
                <w:b/>
                <w:bCs/>
                <w:color w:val="548DD4"/>
                <w:sz w:val="24"/>
                <w:highlight w:val="none"/>
              </w:rPr>
              <w:t xml:space="preserve">日 </w:t>
            </w:r>
            <w:r>
              <w:rPr>
                <w:rFonts w:hint="eastAsia" w:ascii="仿宋" w:hAnsi="仿宋" w:eastAsia="仿宋" w:cs="仿宋"/>
                <w:b/>
                <w:bCs/>
                <w:color w:val="548DD4"/>
                <w:sz w:val="24"/>
                <w:highlight w:val="none"/>
                <w:lang w:val="en-US" w:eastAsia="zh-CN"/>
              </w:rPr>
              <w:t xml:space="preserve"> 研讨会全天注册接待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trPr>
        <w:tc>
          <w:tcPr>
            <w:tcW w:w="9923" w:type="dxa"/>
            <w:gridSpan w:val="2"/>
            <w:vAlign w:val="center"/>
          </w:tcPr>
          <w:p>
            <w:pPr>
              <w:rPr>
                <w:rFonts w:ascii="仿宋" w:hAnsi="仿宋" w:eastAsia="仿宋" w:cs="仿宋"/>
                <w:b/>
                <w:bCs/>
                <w:sz w:val="24"/>
                <w:highlight w:val="none"/>
              </w:rPr>
            </w:pPr>
            <w:r>
              <w:rPr>
                <w:rFonts w:hint="eastAsia" w:ascii="仿宋" w:hAnsi="仿宋" w:eastAsia="仿宋" w:cs="仿宋"/>
                <w:b/>
                <w:bCs/>
                <w:color w:val="548DD4"/>
                <w:sz w:val="24"/>
                <w:highlight w:val="none"/>
              </w:rPr>
              <w:t>2017年</w:t>
            </w:r>
            <w:r>
              <w:rPr>
                <w:rFonts w:hint="eastAsia" w:ascii="仿宋" w:hAnsi="仿宋" w:eastAsia="仿宋" w:cs="仿宋"/>
                <w:b/>
                <w:bCs/>
                <w:color w:val="548DD4"/>
                <w:sz w:val="24"/>
                <w:highlight w:val="none"/>
                <w:lang w:val="en-US" w:eastAsia="zh-CN"/>
              </w:rPr>
              <w:t>6</w:t>
            </w:r>
            <w:r>
              <w:rPr>
                <w:rFonts w:hint="eastAsia" w:ascii="仿宋" w:hAnsi="仿宋" w:eastAsia="仿宋" w:cs="仿宋"/>
                <w:b/>
                <w:bCs/>
                <w:color w:val="548DD4"/>
                <w:sz w:val="24"/>
                <w:highlight w:val="none"/>
              </w:rPr>
              <w:t>月</w:t>
            </w:r>
            <w:r>
              <w:rPr>
                <w:rFonts w:hint="eastAsia" w:ascii="仿宋" w:hAnsi="仿宋" w:eastAsia="仿宋" w:cs="仿宋"/>
                <w:b/>
                <w:bCs/>
                <w:color w:val="548DD4"/>
                <w:sz w:val="24"/>
                <w:highlight w:val="none"/>
                <w:lang w:val="en-US" w:eastAsia="zh-CN"/>
              </w:rPr>
              <w:t>5</w:t>
            </w:r>
            <w:r>
              <w:rPr>
                <w:rFonts w:hint="eastAsia" w:ascii="仿宋" w:hAnsi="仿宋" w:eastAsia="仿宋" w:cs="仿宋"/>
                <w:b/>
                <w:bCs/>
                <w:color w:val="548DD4"/>
                <w:sz w:val="24"/>
                <w:highlight w:val="none"/>
              </w:rPr>
              <w:t xml:space="preserve">日  </w:t>
            </w:r>
            <w:r>
              <w:rPr>
                <w:rFonts w:hint="eastAsia" w:ascii="仿宋" w:hAnsi="仿宋" w:eastAsia="仿宋" w:cs="仿宋"/>
                <w:b/>
                <w:bCs/>
                <w:color w:val="548DD4"/>
                <w:sz w:val="24"/>
                <w:highlight w:val="none"/>
                <w:lang w:val="en-US" w:eastAsia="zh-CN"/>
              </w:rPr>
              <w:t>1</w:t>
            </w:r>
            <w:r>
              <w:rPr>
                <w:rFonts w:hint="eastAsia" w:ascii="仿宋" w:hAnsi="仿宋" w:eastAsia="仿宋" w:cs="仿宋"/>
                <w:b/>
                <w:bCs/>
                <w:color w:val="548DD4"/>
                <w:sz w:val="24"/>
                <w:highlight w:val="none"/>
              </w:rPr>
              <w:t>9：00 接待会议用餐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trPr>
        <w:tc>
          <w:tcPr>
            <w:tcW w:w="9923" w:type="dxa"/>
            <w:gridSpan w:val="2"/>
            <w:vAlign w:val="center"/>
          </w:tcPr>
          <w:p>
            <w:pPr>
              <w:rPr>
                <w:rFonts w:hint="eastAsia" w:ascii="仿宋" w:hAnsi="仿宋" w:eastAsia="仿宋" w:cs="仿宋"/>
                <w:b/>
                <w:bCs/>
                <w:color w:val="548DD4"/>
                <w:sz w:val="24"/>
                <w:highlight w:val="none"/>
              </w:rPr>
            </w:pPr>
            <w:r>
              <w:rPr>
                <w:rFonts w:hint="eastAsia" w:ascii="仿宋" w:hAnsi="仿宋" w:eastAsia="仿宋" w:cs="仿宋"/>
                <w:b/>
                <w:bCs/>
                <w:color w:val="548DD4"/>
                <w:sz w:val="24"/>
                <w:highlight w:val="none"/>
              </w:rPr>
              <w:t>2017年</w:t>
            </w:r>
            <w:r>
              <w:rPr>
                <w:rFonts w:hint="eastAsia" w:ascii="仿宋" w:hAnsi="仿宋" w:eastAsia="仿宋" w:cs="仿宋"/>
                <w:b/>
                <w:bCs/>
                <w:color w:val="548DD4"/>
                <w:sz w:val="24"/>
                <w:highlight w:val="none"/>
                <w:lang w:val="en-US" w:eastAsia="zh-CN"/>
              </w:rPr>
              <w:t>6</w:t>
            </w:r>
            <w:r>
              <w:rPr>
                <w:rFonts w:hint="eastAsia" w:ascii="仿宋" w:hAnsi="仿宋" w:eastAsia="仿宋" w:cs="仿宋"/>
                <w:b/>
                <w:bCs/>
                <w:color w:val="548DD4"/>
                <w:sz w:val="24"/>
                <w:highlight w:val="none"/>
              </w:rPr>
              <w:t>月</w:t>
            </w:r>
            <w:r>
              <w:rPr>
                <w:rFonts w:hint="eastAsia" w:ascii="仿宋" w:hAnsi="仿宋" w:eastAsia="仿宋" w:cs="仿宋"/>
                <w:b/>
                <w:bCs/>
                <w:color w:val="548DD4"/>
                <w:sz w:val="24"/>
                <w:highlight w:val="none"/>
                <w:lang w:val="en-US" w:eastAsia="zh-CN"/>
              </w:rPr>
              <w:t>6</w:t>
            </w:r>
            <w:r>
              <w:rPr>
                <w:rFonts w:hint="eastAsia" w:ascii="仿宋" w:hAnsi="仿宋" w:eastAsia="仿宋" w:cs="仿宋"/>
                <w:b/>
                <w:bCs/>
                <w:color w:val="548DD4"/>
                <w:sz w:val="24"/>
                <w:highlight w:val="none"/>
              </w:rPr>
              <w:t>日  09：00——17：00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trPr>
        <w:tc>
          <w:tcPr>
            <w:tcW w:w="2522" w:type="dxa"/>
            <w:vAlign w:val="center"/>
          </w:tcPr>
          <w:p>
            <w:pPr>
              <w:spacing w:line="420" w:lineRule="exact"/>
              <w:ind w:left="-210" w:leftChars="-100" w:firstLine="210" w:firstLineChars="87"/>
              <w:jc w:val="center"/>
              <w:rPr>
                <w:rFonts w:ascii="仿宋" w:hAnsi="仿宋" w:eastAsia="仿宋" w:cs="仿宋"/>
                <w:sz w:val="24"/>
              </w:rPr>
            </w:pPr>
            <w:r>
              <w:rPr>
                <w:rFonts w:hint="eastAsia" w:ascii="仿宋" w:hAnsi="仿宋" w:eastAsia="仿宋" w:cs="仿宋"/>
                <w:b/>
                <w:bCs/>
                <w:sz w:val="24"/>
              </w:rPr>
              <w:t>09：00——09：30</w:t>
            </w:r>
          </w:p>
        </w:tc>
        <w:tc>
          <w:tcPr>
            <w:tcW w:w="7401" w:type="dxa"/>
            <w:vAlign w:val="center"/>
          </w:tcPr>
          <w:p>
            <w:pPr>
              <w:rPr>
                <w:rFonts w:ascii="仿宋" w:hAnsi="仿宋" w:eastAsia="仿宋" w:cs="仿宋"/>
                <w:sz w:val="24"/>
              </w:rPr>
            </w:pPr>
            <w:r>
              <w:rPr>
                <w:rFonts w:hint="eastAsia" w:ascii="仿宋" w:hAnsi="仿宋" w:eastAsia="仿宋" w:cs="仿宋"/>
                <w:b/>
                <w:bCs/>
                <w:sz w:val="24"/>
              </w:rPr>
              <w:t>研讨会领导讲话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exact"/>
        </w:trPr>
        <w:tc>
          <w:tcPr>
            <w:tcW w:w="2522" w:type="dxa"/>
            <w:vAlign w:val="center"/>
          </w:tcPr>
          <w:p>
            <w:pPr>
              <w:jc w:val="center"/>
              <w:rPr>
                <w:rFonts w:ascii="仿宋" w:hAnsi="仿宋" w:eastAsia="仿宋" w:cs="仿宋"/>
                <w:b/>
                <w:bCs/>
                <w:sz w:val="24"/>
              </w:rPr>
            </w:pPr>
            <w:r>
              <w:rPr>
                <w:rFonts w:hint="eastAsia" w:ascii="仿宋" w:hAnsi="仿宋" w:eastAsia="仿宋" w:cs="仿宋"/>
                <w:b/>
                <w:bCs/>
                <w:sz w:val="24"/>
              </w:rPr>
              <w:t>09：30——10：00</w:t>
            </w:r>
          </w:p>
        </w:tc>
        <w:tc>
          <w:tcPr>
            <w:tcW w:w="7401" w:type="dxa"/>
            <w:vAlign w:val="center"/>
          </w:tcPr>
          <w:p>
            <w:pPr>
              <w:rPr>
                <w:rFonts w:ascii="仿宋" w:hAnsi="仿宋" w:eastAsia="仿宋" w:cs="仿宋"/>
                <w:sz w:val="24"/>
              </w:rPr>
            </w:pPr>
            <w:r>
              <w:rPr>
                <w:rFonts w:hint="eastAsia" w:ascii="仿宋" w:hAnsi="仿宋" w:eastAsia="仿宋" w:cs="仿宋"/>
                <w:b/>
                <w:bCs/>
                <w:sz w:val="24"/>
              </w:rPr>
              <w:t>机场场面监视与航班保障协同系统</w:t>
            </w:r>
          </w:p>
          <w:p>
            <w:pPr>
              <w:rPr>
                <w:rFonts w:ascii="仿宋" w:hAnsi="仿宋" w:eastAsia="仿宋" w:cs="仿宋"/>
                <w:sz w:val="24"/>
              </w:rPr>
            </w:pPr>
            <w:r>
              <w:rPr>
                <w:rFonts w:hint="eastAsia" w:ascii="仿宋" w:hAnsi="仿宋" w:eastAsia="仿宋" w:cs="仿宋"/>
                <w:sz w:val="24"/>
              </w:rPr>
              <w:t>该系统将高精度卫星定位技术、ADS-B技术、场监/二次雷达技术、GIS技术、无线通信技术、互联网技术和计算机信息系统有机结合在一起，为用户提供了可视、实时、互动、形象化的场面监视与更加智能化的调度服务。（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10：00——10：30</w:t>
            </w:r>
          </w:p>
        </w:tc>
        <w:tc>
          <w:tcPr>
            <w:tcW w:w="7401" w:type="dxa"/>
            <w:vAlign w:val="center"/>
          </w:tcPr>
          <w:p>
            <w:pPr>
              <w:rPr>
                <w:rFonts w:ascii="仿宋" w:hAnsi="仿宋" w:eastAsia="仿宋" w:cs="仿宋"/>
                <w:sz w:val="24"/>
              </w:rPr>
            </w:pPr>
            <w:r>
              <w:rPr>
                <w:rFonts w:hint="eastAsia" w:ascii="仿宋" w:hAnsi="仿宋" w:eastAsia="仿宋" w:cs="仿宋"/>
                <w:b/>
                <w:bCs/>
                <w:sz w:val="24"/>
              </w:rPr>
              <w:t>航班监视与预达时刻系统</w:t>
            </w:r>
          </w:p>
          <w:p>
            <w:pPr>
              <w:rPr>
                <w:rFonts w:ascii="仿宋" w:hAnsi="仿宋" w:eastAsia="仿宋" w:cs="仿宋"/>
                <w:sz w:val="24"/>
              </w:rPr>
            </w:pPr>
            <w:r>
              <w:rPr>
                <w:rFonts w:hint="eastAsia" w:ascii="仿宋" w:hAnsi="仿宋" w:eastAsia="仿宋" w:cs="仿宋"/>
                <w:sz w:val="24"/>
              </w:rPr>
              <w:t>基于全国ADS-B实时报文数据，利用GIS、大数据技术，无缝融合高精度电子地图、气象雷达，实现航班动态可视化追踪。基于航班历史大数据和实时航空器位置，更加准确预测航班落地时间。通过空间分析技术，对航班异常飞行状态（复飞、盘旋、备降）进行实时告警，该系统已为多个机场提供服务，成为用户强有力的辅助运行系统。</w:t>
            </w:r>
          </w:p>
          <w:p>
            <w:pPr>
              <w:rPr>
                <w:rFonts w:ascii="仿宋" w:hAnsi="仿宋" w:eastAsia="仿宋" w:cs="仿宋"/>
                <w:sz w:val="24"/>
              </w:rPr>
            </w:pPr>
            <w:r>
              <w:rPr>
                <w:rFonts w:hint="eastAsia" w:ascii="仿宋" w:hAnsi="仿宋" w:eastAsia="仿宋" w:cs="仿宋"/>
                <w:sz w:val="24"/>
              </w:rPr>
              <w:t>（现场提问交流10分钟）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10：30——11：00</w:t>
            </w:r>
          </w:p>
        </w:tc>
        <w:tc>
          <w:tcPr>
            <w:tcW w:w="7401" w:type="dxa"/>
            <w:vAlign w:val="center"/>
          </w:tcPr>
          <w:p>
            <w:pPr>
              <w:rPr>
                <w:rFonts w:ascii="仿宋" w:hAnsi="仿宋" w:eastAsia="仿宋" w:cs="仿宋"/>
                <w:sz w:val="24"/>
              </w:rPr>
            </w:pPr>
            <w:r>
              <w:rPr>
                <w:rFonts w:hint="eastAsia" w:ascii="仿宋" w:hAnsi="仿宋" w:eastAsia="仿宋" w:cs="仿宋"/>
                <w:sz w:val="24"/>
              </w:rPr>
              <w:t>演讲预留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11：00——11：30</w:t>
            </w:r>
          </w:p>
        </w:tc>
        <w:tc>
          <w:tcPr>
            <w:tcW w:w="7401" w:type="dxa"/>
            <w:vAlign w:val="center"/>
          </w:tcPr>
          <w:p>
            <w:pPr>
              <w:rPr>
                <w:rFonts w:ascii="仿宋" w:hAnsi="仿宋" w:eastAsia="仿宋" w:cs="仿宋"/>
                <w:bCs/>
                <w:sz w:val="24"/>
              </w:rPr>
            </w:pPr>
            <w:r>
              <w:rPr>
                <w:rFonts w:hint="eastAsia" w:ascii="仿宋" w:hAnsi="仿宋" w:eastAsia="仿宋" w:cs="仿宋"/>
                <w:bCs/>
                <w:sz w:val="24"/>
              </w:rPr>
              <w:t>演讲预留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11：30——12：00</w:t>
            </w:r>
          </w:p>
        </w:tc>
        <w:tc>
          <w:tcPr>
            <w:tcW w:w="7401" w:type="dxa"/>
            <w:vAlign w:val="center"/>
          </w:tcPr>
          <w:p>
            <w:pPr>
              <w:rPr>
                <w:rFonts w:ascii="仿宋" w:hAnsi="仿宋" w:eastAsia="仿宋" w:cs="仿宋"/>
                <w:sz w:val="24"/>
              </w:rPr>
            </w:pPr>
            <w:r>
              <w:rPr>
                <w:rFonts w:hint="eastAsia" w:ascii="仿宋" w:hAnsi="仿宋" w:eastAsia="仿宋" w:cs="仿宋"/>
                <w:b/>
                <w:bCs/>
                <w:sz w:val="24"/>
              </w:rPr>
              <w:t>基于多源大数据的民航应急救援智能决策系统</w:t>
            </w:r>
          </w:p>
          <w:p>
            <w:pPr>
              <w:rPr>
                <w:rFonts w:ascii="仿宋" w:hAnsi="仿宋" w:eastAsia="仿宋" w:cs="仿宋"/>
                <w:bCs/>
                <w:sz w:val="24"/>
              </w:rPr>
            </w:pPr>
            <w:r>
              <w:rPr>
                <w:rFonts w:hint="eastAsia" w:ascii="仿宋" w:hAnsi="仿宋" w:eastAsia="仿宋" w:cs="仿宋"/>
                <w:sz w:val="24"/>
              </w:rPr>
              <w:t>基于多源大数据的民航应急救援智能决策系统为大尺度的航线区域应急保障和小尺度的机场突发事件应急处置工作提供了一个基于大数据和3D技术支持的作业工具。系统以遥感专题数据影像为基础，融合三维建模和应急资源信息作为系统运行的基础数据，通过3D建模、GIS分析、物联网技术、LBS技术为用户提供可视化的机场应急救援保障功能。（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12：00——13：00</w:t>
            </w:r>
          </w:p>
        </w:tc>
        <w:tc>
          <w:tcPr>
            <w:tcW w:w="7401" w:type="dxa"/>
            <w:vAlign w:val="center"/>
          </w:tcPr>
          <w:p>
            <w:pPr>
              <w:rPr>
                <w:rFonts w:ascii="仿宋" w:hAnsi="仿宋" w:eastAsia="仿宋" w:cs="仿宋"/>
                <w:b/>
                <w:sz w:val="24"/>
              </w:rPr>
            </w:pPr>
            <w:r>
              <w:rPr>
                <w:rFonts w:hint="eastAsia" w:ascii="仿宋" w:hAnsi="仿宋" w:eastAsia="仿宋" w:cs="仿宋"/>
                <w:b/>
                <w:sz w:val="24"/>
              </w:rPr>
              <w:t>工作午餐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14：00——14：30</w:t>
            </w:r>
          </w:p>
        </w:tc>
        <w:tc>
          <w:tcPr>
            <w:tcW w:w="7401" w:type="dxa"/>
            <w:vAlign w:val="center"/>
          </w:tcPr>
          <w:p>
            <w:pPr>
              <w:rPr>
                <w:rFonts w:ascii="仿宋" w:hAnsi="仿宋" w:eastAsia="仿宋" w:cs="仿宋"/>
                <w:bCs/>
                <w:sz w:val="24"/>
              </w:rPr>
            </w:pPr>
            <w:r>
              <w:rPr>
                <w:rFonts w:hint="eastAsia" w:ascii="仿宋" w:hAnsi="仿宋" w:eastAsia="仿宋" w:cs="仿宋"/>
                <w:bCs/>
                <w:sz w:val="24"/>
              </w:rPr>
              <w:t>演讲预留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exact"/>
        </w:trPr>
        <w:tc>
          <w:tcPr>
            <w:tcW w:w="2522" w:type="dxa"/>
            <w:vAlign w:val="center"/>
          </w:tcPr>
          <w:p>
            <w:pPr>
              <w:jc w:val="center"/>
              <w:rPr>
                <w:rFonts w:ascii="仿宋" w:hAnsi="仿宋" w:eastAsia="仿宋" w:cs="仿宋"/>
                <w:sz w:val="24"/>
              </w:rPr>
            </w:pPr>
            <w:r>
              <w:rPr>
                <w:rFonts w:hint="eastAsia" w:ascii="仿宋" w:hAnsi="仿宋" w:eastAsia="仿宋" w:cs="仿宋"/>
                <w:b/>
                <w:bCs/>
                <w:sz w:val="24"/>
              </w:rPr>
              <w:t>14：30——15：00</w:t>
            </w:r>
          </w:p>
        </w:tc>
        <w:tc>
          <w:tcPr>
            <w:tcW w:w="7401" w:type="dxa"/>
            <w:vAlign w:val="center"/>
          </w:tcPr>
          <w:p>
            <w:pPr>
              <w:rPr>
                <w:rFonts w:ascii="仿宋" w:hAnsi="仿宋" w:eastAsia="仿宋" w:cs="仿宋"/>
                <w:bCs/>
                <w:sz w:val="24"/>
              </w:rPr>
            </w:pPr>
            <w:r>
              <w:rPr>
                <w:rFonts w:hint="eastAsia" w:ascii="仿宋" w:hAnsi="仿宋" w:eastAsia="仿宋" w:cs="仿宋"/>
                <w:bCs/>
                <w:sz w:val="24"/>
              </w:rPr>
              <w:t>演讲预留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exact"/>
        </w:trPr>
        <w:tc>
          <w:tcPr>
            <w:tcW w:w="2522" w:type="dxa"/>
            <w:vAlign w:val="center"/>
          </w:tcPr>
          <w:p>
            <w:pPr>
              <w:jc w:val="center"/>
              <w:rPr>
                <w:rFonts w:ascii="仿宋" w:hAnsi="仿宋" w:eastAsia="仿宋" w:cs="仿宋"/>
                <w:b/>
                <w:bCs/>
                <w:sz w:val="24"/>
              </w:rPr>
            </w:pPr>
            <w:r>
              <w:rPr>
                <w:rFonts w:hint="eastAsia" w:ascii="仿宋" w:hAnsi="仿宋" w:eastAsia="仿宋" w:cs="仿宋"/>
                <w:b/>
                <w:bCs/>
                <w:sz w:val="24"/>
              </w:rPr>
              <w:t>15：00——15：30</w:t>
            </w:r>
          </w:p>
        </w:tc>
        <w:tc>
          <w:tcPr>
            <w:tcW w:w="7401" w:type="dxa"/>
            <w:vAlign w:val="center"/>
          </w:tcPr>
          <w:p>
            <w:pPr>
              <w:rPr>
                <w:rFonts w:ascii="仿宋" w:hAnsi="仿宋" w:eastAsia="仿宋" w:cs="仿宋"/>
                <w:bCs/>
                <w:sz w:val="24"/>
              </w:rPr>
            </w:pPr>
            <w:r>
              <w:rPr>
                <w:rFonts w:hint="eastAsia" w:ascii="仿宋" w:hAnsi="仿宋" w:eastAsia="仿宋" w:cs="仿宋"/>
                <w:b/>
                <w:sz w:val="24"/>
              </w:rPr>
              <w:t>碰撞风险分析在机场空域运行安全评估中的应用</w:t>
            </w:r>
          </w:p>
          <w:p>
            <w:pPr>
              <w:rPr>
                <w:rFonts w:ascii="仿宋" w:hAnsi="仿宋" w:eastAsia="仿宋" w:cs="仿宋"/>
                <w:bCs/>
                <w:sz w:val="24"/>
              </w:rPr>
            </w:pPr>
            <w:r>
              <w:rPr>
                <w:rFonts w:hint="eastAsia" w:ascii="仿宋" w:hAnsi="仿宋" w:eastAsia="仿宋" w:cs="仿宋"/>
                <w:bCs/>
                <w:sz w:val="24"/>
              </w:rPr>
              <w:t>基于碰撞风险模型计算和分析，开展机场空域运行安全评估，保证机场空域运行方案的安全性和可行性，最大限度提升机场运行效率。</w:t>
            </w:r>
          </w:p>
          <w:p>
            <w:pPr>
              <w:rPr>
                <w:rFonts w:ascii="仿宋" w:hAnsi="仿宋" w:eastAsia="仿宋" w:cs="仿宋"/>
                <w:bCs/>
                <w:sz w:val="24"/>
              </w:rPr>
            </w:pPr>
            <w:r>
              <w:rPr>
                <w:rFonts w:hint="eastAsia" w:ascii="仿宋" w:hAnsi="仿宋" w:eastAsia="仿宋" w:cs="仿宋"/>
                <w:sz w:val="24"/>
              </w:rPr>
              <w:t>（现场提问交流10分钟）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exact"/>
        </w:trPr>
        <w:tc>
          <w:tcPr>
            <w:tcW w:w="2522" w:type="dxa"/>
            <w:vAlign w:val="center"/>
          </w:tcPr>
          <w:p>
            <w:pPr>
              <w:jc w:val="center"/>
              <w:rPr>
                <w:rFonts w:ascii="仿宋" w:hAnsi="仿宋" w:eastAsia="仿宋" w:cs="仿宋"/>
                <w:b/>
                <w:bCs/>
                <w:sz w:val="24"/>
              </w:rPr>
            </w:pPr>
            <w:r>
              <w:rPr>
                <w:rFonts w:hint="eastAsia" w:ascii="仿宋" w:hAnsi="仿宋" w:eastAsia="仿宋" w:cs="仿宋"/>
                <w:b/>
                <w:bCs/>
                <w:sz w:val="24"/>
              </w:rPr>
              <w:t>15：30——16：00</w:t>
            </w:r>
          </w:p>
        </w:tc>
        <w:tc>
          <w:tcPr>
            <w:tcW w:w="7401" w:type="dxa"/>
            <w:vAlign w:val="center"/>
          </w:tcPr>
          <w:p>
            <w:pPr>
              <w:rPr>
                <w:rFonts w:ascii="仿宋" w:hAnsi="仿宋" w:eastAsia="仿宋" w:cs="仿宋"/>
                <w:bCs/>
                <w:sz w:val="24"/>
              </w:rPr>
            </w:pPr>
            <w:r>
              <w:rPr>
                <w:rFonts w:hint="eastAsia" w:ascii="仿宋" w:hAnsi="仿宋" w:eastAsia="仿宋" w:cs="仿宋"/>
                <w:b/>
                <w:sz w:val="24"/>
              </w:rPr>
              <w:t>民航运行模拟仿真在机场运行效能提升中的应用</w:t>
            </w:r>
          </w:p>
          <w:p>
            <w:pPr>
              <w:rPr>
                <w:rFonts w:ascii="仿宋" w:hAnsi="仿宋" w:eastAsia="仿宋" w:cs="仿宋"/>
                <w:b/>
                <w:sz w:val="24"/>
              </w:rPr>
            </w:pPr>
            <w:r>
              <w:rPr>
                <w:rFonts w:hint="eastAsia" w:ascii="仿宋" w:hAnsi="仿宋" w:eastAsia="仿宋" w:cs="仿宋"/>
                <w:bCs/>
                <w:sz w:val="24"/>
              </w:rPr>
              <w:t>利用专业化的民航运行模拟仿真技术提升机场运行安全和效率，包括航站楼运行关键资源的仿真与改扩建方案优化、飞行区关键保障资源运行优化和地面保障能力提升等。</w:t>
            </w:r>
            <w:r>
              <w:rPr>
                <w:rFonts w:hint="eastAsia" w:ascii="仿宋" w:hAnsi="仿宋" w:eastAsia="仿宋" w:cs="仿宋"/>
                <w:sz w:val="24"/>
              </w:rPr>
              <w:t>（现场提问交流10分钟）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2522" w:type="dxa"/>
            <w:vAlign w:val="center"/>
          </w:tcPr>
          <w:p>
            <w:pPr>
              <w:jc w:val="center"/>
              <w:rPr>
                <w:rFonts w:ascii="仿宋" w:hAnsi="仿宋" w:eastAsia="仿宋" w:cs="仿宋"/>
                <w:b/>
                <w:bCs/>
                <w:sz w:val="24"/>
              </w:rPr>
            </w:pPr>
            <w:r>
              <w:rPr>
                <w:rFonts w:hint="eastAsia" w:ascii="仿宋" w:hAnsi="仿宋" w:eastAsia="仿宋" w:cs="仿宋"/>
                <w:b/>
                <w:bCs/>
                <w:sz w:val="24"/>
              </w:rPr>
              <w:t>16：00——16：30</w:t>
            </w:r>
          </w:p>
        </w:tc>
        <w:tc>
          <w:tcPr>
            <w:tcW w:w="7401" w:type="dxa"/>
            <w:vAlign w:val="center"/>
          </w:tcPr>
          <w:p>
            <w:pPr>
              <w:rPr>
                <w:rFonts w:ascii="仿宋" w:hAnsi="仿宋" w:eastAsia="仿宋" w:cs="仿宋"/>
                <w:bCs/>
                <w:sz w:val="24"/>
              </w:rPr>
            </w:pPr>
            <w:r>
              <w:rPr>
                <w:rFonts w:hint="eastAsia" w:ascii="仿宋" w:hAnsi="仿宋" w:eastAsia="仿宋" w:cs="仿宋"/>
                <w:b/>
                <w:bCs/>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2522" w:type="dxa"/>
            <w:vAlign w:val="center"/>
          </w:tcPr>
          <w:p>
            <w:pPr>
              <w:jc w:val="center"/>
              <w:rPr>
                <w:rFonts w:ascii="仿宋" w:hAnsi="仿宋" w:eastAsia="仿宋" w:cs="仿宋"/>
                <w:b/>
                <w:bCs/>
                <w:sz w:val="24"/>
              </w:rPr>
            </w:pPr>
            <w:r>
              <w:rPr>
                <w:rFonts w:hint="eastAsia" w:ascii="仿宋" w:hAnsi="仿宋" w:eastAsia="仿宋" w:cs="仿宋"/>
                <w:b/>
                <w:bCs/>
                <w:sz w:val="24"/>
              </w:rPr>
              <w:t>16：30——17：00</w:t>
            </w:r>
          </w:p>
        </w:tc>
        <w:tc>
          <w:tcPr>
            <w:tcW w:w="7401" w:type="dxa"/>
            <w:vAlign w:val="center"/>
          </w:tcPr>
          <w:p>
            <w:pPr>
              <w:rPr>
                <w:rFonts w:ascii="仿宋" w:hAnsi="仿宋" w:eastAsia="仿宋" w:cs="仿宋"/>
                <w:b/>
                <w:bCs/>
                <w:sz w:val="24"/>
              </w:rPr>
            </w:pPr>
            <w:r>
              <w:rPr>
                <w:rFonts w:hint="eastAsia" w:ascii="仿宋" w:hAnsi="仿宋" w:eastAsia="仿宋" w:cs="仿宋"/>
                <w:sz w:val="24"/>
              </w:rPr>
              <w:t>演讲预留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23" w:type="dxa"/>
            <w:gridSpan w:val="2"/>
            <w:vAlign w:val="center"/>
          </w:tcPr>
          <w:p>
            <w:pPr>
              <w:rPr>
                <w:rFonts w:ascii="仿宋" w:hAnsi="仿宋" w:eastAsia="仿宋" w:cs="仿宋"/>
                <w:b/>
                <w:sz w:val="24"/>
              </w:rPr>
            </w:pPr>
            <w:r>
              <w:rPr>
                <w:rFonts w:hint="eastAsia" w:ascii="仿宋" w:hAnsi="仿宋" w:eastAsia="仿宋" w:cs="仿宋"/>
                <w:b/>
                <w:bCs/>
                <w:color w:val="548DD4"/>
                <w:sz w:val="24"/>
              </w:rPr>
              <w:t>2017年</w:t>
            </w:r>
            <w:r>
              <w:rPr>
                <w:rFonts w:hint="eastAsia" w:ascii="仿宋" w:hAnsi="仿宋" w:eastAsia="仿宋" w:cs="仿宋"/>
                <w:b/>
                <w:bCs/>
                <w:color w:val="548DD4"/>
                <w:sz w:val="24"/>
                <w:lang w:val="en-US" w:eastAsia="zh-CN"/>
              </w:rPr>
              <w:t>6</w:t>
            </w:r>
            <w:r>
              <w:rPr>
                <w:rFonts w:hint="eastAsia" w:ascii="仿宋" w:hAnsi="仿宋" w:eastAsia="仿宋" w:cs="仿宋"/>
                <w:b/>
                <w:bCs/>
                <w:color w:val="548DD4"/>
                <w:sz w:val="24"/>
              </w:rPr>
              <w:t>月</w:t>
            </w:r>
            <w:r>
              <w:rPr>
                <w:rFonts w:hint="eastAsia" w:ascii="仿宋" w:hAnsi="仿宋" w:eastAsia="仿宋" w:cs="仿宋"/>
                <w:b/>
                <w:bCs/>
                <w:color w:val="548DD4"/>
                <w:sz w:val="24"/>
                <w:lang w:val="en-US" w:eastAsia="zh-CN"/>
              </w:rPr>
              <w:t>6</w:t>
            </w:r>
            <w:r>
              <w:rPr>
                <w:rFonts w:hint="eastAsia" w:ascii="仿宋" w:hAnsi="仿宋" w:eastAsia="仿宋" w:cs="仿宋"/>
                <w:b/>
                <w:bCs/>
                <w:color w:val="548DD4"/>
                <w:sz w:val="24"/>
              </w:rPr>
              <w:t xml:space="preserve">日/晚19：00——21：00/会议用餐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23" w:type="dxa"/>
            <w:gridSpan w:val="2"/>
            <w:vAlign w:val="center"/>
          </w:tcPr>
          <w:p>
            <w:pPr>
              <w:rPr>
                <w:rFonts w:ascii="仿宋" w:hAnsi="仿宋" w:eastAsia="仿宋" w:cs="仿宋"/>
                <w:b/>
                <w:bCs/>
                <w:color w:val="548DD4"/>
                <w:sz w:val="24"/>
              </w:rPr>
            </w:pPr>
            <w:r>
              <w:rPr>
                <w:rFonts w:hint="eastAsia" w:ascii="仿宋" w:hAnsi="仿宋" w:eastAsia="仿宋" w:cs="仿宋"/>
                <w:b/>
                <w:bCs/>
                <w:color w:val="548DD4"/>
                <w:sz w:val="24"/>
              </w:rPr>
              <w:t>2017年</w:t>
            </w:r>
            <w:r>
              <w:rPr>
                <w:rFonts w:hint="eastAsia" w:ascii="仿宋" w:hAnsi="仿宋" w:eastAsia="仿宋" w:cs="仿宋"/>
                <w:b/>
                <w:bCs/>
                <w:color w:val="548DD4"/>
                <w:sz w:val="24"/>
                <w:lang w:val="en-US" w:eastAsia="zh-CN"/>
              </w:rPr>
              <w:t>6</w:t>
            </w:r>
            <w:r>
              <w:rPr>
                <w:rFonts w:hint="eastAsia" w:ascii="仿宋" w:hAnsi="仿宋" w:eastAsia="仿宋" w:cs="仿宋"/>
                <w:b/>
                <w:bCs/>
                <w:color w:val="548DD4"/>
                <w:sz w:val="24"/>
              </w:rPr>
              <w:t>月</w:t>
            </w:r>
            <w:r>
              <w:rPr>
                <w:rFonts w:hint="eastAsia" w:ascii="仿宋" w:hAnsi="仿宋" w:eastAsia="仿宋" w:cs="仿宋"/>
                <w:b/>
                <w:bCs/>
                <w:color w:val="548DD4"/>
                <w:sz w:val="24"/>
                <w:lang w:val="en-US" w:eastAsia="zh-CN"/>
              </w:rPr>
              <w:t>7</w:t>
            </w:r>
            <w:r>
              <w:rPr>
                <w:rFonts w:hint="eastAsia" w:ascii="仿宋" w:hAnsi="仿宋" w:eastAsia="仿宋" w:cs="仿宋"/>
                <w:b/>
                <w:bCs/>
                <w:color w:val="548DD4"/>
                <w:sz w:val="24"/>
              </w:rPr>
              <w:t>日  09：00——17：00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exact"/>
        </w:trPr>
        <w:tc>
          <w:tcPr>
            <w:tcW w:w="2522" w:type="dxa"/>
            <w:vAlign w:val="center"/>
          </w:tcPr>
          <w:p>
            <w:pPr>
              <w:spacing w:line="420" w:lineRule="exact"/>
              <w:ind w:left="-210" w:leftChars="-100" w:firstLine="210" w:firstLineChars="87"/>
              <w:jc w:val="center"/>
              <w:rPr>
                <w:rFonts w:ascii="仿宋" w:hAnsi="仿宋" w:eastAsia="仿宋" w:cs="仿宋"/>
                <w:sz w:val="24"/>
              </w:rPr>
            </w:pPr>
            <w:r>
              <w:rPr>
                <w:rFonts w:hint="eastAsia" w:ascii="仿宋" w:hAnsi="仿宋" w:eastAsia="仿宋" w:cs="仿宋"/>
                <w:b/>
                <w:bCs/>
                <w:sz w:val="24"/>
              </w:rPr>
              <w:t>09：00——09：30</w:t>
            </w:r>
          </w:p>
        </w:tc>
        <w:tc>
          <w:tcPr>
            <w:tcW w:w="7401" w:type="dxa"/>
            <w:vAlign w:val="center"/>
          </w:tcPr>
          <w:p>
            <w:pPr>
              <w:rPr>
                <w:rFonts w:ascii="仿宋" w:hAnsi="仿宋" w:eastAsia="仿宋" w:cs="仿宋"/>
                <w:bCs/>
                <w:sz w:val="24"/>
              </w:rPr>
            </w:pPr>
            <w:r>
              <w:rPr>
                <w:rFonts w:hint="eastAsia" w:ascii="仿宋" w:hAnsi="仿宋" w:eastAsia="仿宋" w:cs="仿宋"/>
                <w:b/>
                <w:sz w:val="24"/>
              </w:rPr>
              <w:t>机场智能周界安防系统</w:t>
            </w:r>
          </w:p>
          <w:p>
            <w:pPr>
              <w:rPr>
                <w:rFonts w:ascii="仿宋" w:hAnsi="仿宋" w:eastAsia="仿宋" w:cs="仿宋"/>
                <w:sz w:val="24"/>
              </w:rPr>
            </w:pPr>
            <w:r>
              <w:rPr>
                <w:rFonts w:hint="eastAsia" w:ascii="仿宋" w:hAnsi="仿宋" w:eastAsia="仿宋" w:cs="仿宋"/>
                <w:bCs/>
                <w:sz w:val="24"/>
              </w:rPr>
              <w:t>该系统集成了360°全景扫描毫米波雷达、视频监控、红外监控等多种手段，能够实现全天候的可疑目标检测、自动追踪和预警等功能，为机场周界安防提供整体解决方案。</w:t>
            </w:r>
            <w:r>
              <w:rPr>
                <w:rFonts w:hint="eastAsia" w:ascii="仿宋" w:hAnsi="仿宋" w:eastAsia="仿宋" w:cs="仿宋"/>
                <w:sz w:val="24"/>
              </w:rPr>
              <w:t>（现场提问交流10分钟）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exact"/>
        </w:trPr>
        <w:tc>
          <w:tcPr>
            <w:tcW w:w="2522" w:type="dxa"/>
            <w:vAlign w:val="center"/>
          </w:tcPr>
          <w:p>
            <w:pPr>
              <w:jc w:val="center"/>
              <w:rPr>
                <w:rFonts w:ascii="仿宋" w:hAnsi="仿宋" w:eastAsia="仿宋" w:cs="仿宋"/>
                <w:b/>
                <w:bCs/>
                <w:sz w:val="24"/>
              </w:rPr>
            </w:pPr>
            <w:r>
              <w:rPr>
                <w:rFonts w:hint="eastAsia" w:ascii="仿宋" w:hAnsi="仿宋" w:eastAsia="仿宋" w:cs="仿宋"/>
                <w:b/>
                <w:bCs/>
                <w:sz w:val="24"/>
              </w:rPr>
              <w:t>09：30——10：00</w:t>
            </w:r>
          </w:p>
        </w:tc>
        <w:tc>
          <w:tcPr>
            <w:tcW w:w="7401" w:type="dxa"/>
            <w:vAlign w:val="center"/>
          </w:tcPr>
          <w:p>
            <w:pPr>
              <w:rPr>
                <w:rFonts w:ascii="仿宋" w:hAnsi="仿宋" w:eastAsia="仿宋" w:cs="仿宋"/>
                <w:bCs/>
                <w:sz w:val="24"/>
              </w:rPr>
            </w:pPr>
            <w:r>
              <w:rPr>
                <w:rFonts w:hint="eastAsia" w:ascii="仿宋" w:hAnsi="仿宋" w:eastAsia="仿宋" w:cs="仿宋"/>
                <w:b/>
                <w:sz w:val="24"/>
              </w:rPr>
              <w:t>机场容量评估</w:t>
            </w:r>
          </w:p>
          <w:p>
            <w:pPr>
              <w:rPr>
                <w:rFonts w:ascii="仿宋" w:hAnsi="仿宋" w:eastAsia="仿宋" w:cs="仿宋"/>
                <w:bCs/>
                <w:sz w:val="24"/>
              </w:rPr>
            </w:pPr>
            <w:r>
              <w:rPr>
                <w:rFonts w:hint="eastAsia" w:ascii="仿宋" w:hAnsi="仿宋" w:eastAsia="仿宋" w:cs="仿宋"/>
                <w:bCs/>
                <w:sz w:val="24"/>
              </w:rPr>
              <w:t>通过科学量化的机场容量评估为航班时刻安排、机场改扩建、新航线开发以及空域结构优化提供准确详实的参考数据和分析。</w:t>
            </w:r>
          </w:p>
          <w:p>
            <w:pPr>
              <w:rPr>
                <w:rFonts w:ascii="仿宋" w:hAnsi="仿宋" w:eastAsia="仿宋" w:cs="仿宋"/>
                <w:sz w:val="24"/>
              </w:rPr>
            </w:pPr>
            <w:r>
              <w:rPr>
                <w:rFonts w:hint="eastAsia" w:ascii="仿宋" w:hAnsi="仿宋" w:eastAsia="仿宋" w:cs="仿宋"/>
                <w:sz w:val="24"/>
              </w:rPr>
              <w:t>（现场提问交流10分钟）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10：00——10：30</w:t>
            </w:r>
          </w:p>
        </w:tc>
        <w:tc>
          <w:tcPr>
            <w:tcW w:w="7401" w:type="dxa"/>
            <w:vAlign w:val="center"/>
          </w:tcPr>
          <w:p>
            <w:pPr>
              <w:rPr>
                <w:rFonts w:ascii="仿宋" w:hAnsi="仿宋" w:eastAsia="仿宋" w:cs="仿宋"/>
                <w:bCs/>
                <w:sz w:val="24"/>
              </w:rPr>
            </w:pPr>
            <w:r>
              <w:rPr>
                <w:rFonts w:hint="eastAsia" w:ascii="仿宋" w:hAnsi="仿宋" w:eastAsia="仿宋" w:cs="仿宋"/>
                <w:b/>
                <w:sz w:val="24"/>
              </w:rPr>
              <w:t>智能光学成像技术在机场视频监控中的应用</w:t>
            </w:r>
          </w:p>
          <w:p>
            <w:pPr>
              <w:rPr>
                <w:rFonts w:ascii="仿宋" w:hAnsi="仿宋" w:eastAsia="仿宋" w:cs="仿宋"/>
                <w:sz w:val="24"/>
              </w:rPr>
            </w:pPr>
            <w:r>
              <w:rPr>
                <w:rFonts w:hint="eastAsia" w:ascii="仿宋" w:hAnsi="仿宋" w:eastAsia="仿宋" w:cs="仿宋"/>
                <w:bCs/>
                <w:sz w:val="24"/>
              </w:rPr>
              <w:t>介绍透雨透雾摄像机、低照度摄像机、视频拼接等技术在机场视频监控中的应用，为民航机场提供雨雪、雾霾、低能见度、夜间等各种复杂天气条件下的全方位视频监控解决方案。</w:t>
            </w:r>
            <w:r>
              <w:rPr>
                <w:rFonts w:hint="eastAsia" w:ascii="仿宋" w:hAnsi="仿宋" w:eastAsia="仿宋" w:cs="仿宋"/>
                <w:sz w:val="24"/>
              </w:rPr>
              <w:t>（现场提问交流10分钟）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10：30——11：00</w:t>
            </w:r>
          </w:p>
        </w:tc>
        <w:tc>
          <w:tcPr>
            <w:tcW w:w="7401" w:type="dxa"/>
            <w:vAlign w:val="center"/>
          </w:tcPr>
          <w:p>
            <w:pPr>
              <w:rPr>
                <w:rFonts w:ascii="仿宋" w:hAnsi="仿宋" w:eastAsia="仿宋" w:cs="仿宋"/>
                <w:b/>
                <w:sz w:val="24"/>
              </w:rPr>
            </w:pPr>
            <w:r>
              <w:rPr>
                <w:rFonts w:hint="eastAsia" w:ascii="仿宋" w:hAnsi="仿宋" w:eastAsia="仿宋" w:cs="仿宋"/>
                <w:b/>
                <w:sz w:val="24"/>
              </w:rPr>
              <w:t>机场道面检测评估服务</w:t>
            </w:r>
          </w:p>
          <w:p>
            <w:pPr>
              <w:rPr>
                <w:rFonts w:ascii="仿宋" w:hAnsi="仿宋" w:eastAsia="仿宋" w:cs="仿宋"/>
                <w:sz w:val="24"/>
              </w:rPr>
            </w:pPr>
            <w:r>
              <w:rPr>
                <w:rFonts w:hint="eastAsia" w:ascii="仿宋" w:hAnsi="仿宋" w:eastAsia="仿宋" w:cs="仿宋"/>
                <w:sz w:val="24"/>
              </w:rPr>
              <w:t>机场研究所提供对机场道面损坏状况、结构性能、功能性能的快速、高精度的自动化检测与评估服务，提供规章要求的定期检测与针对特定问题的专项检测与评估服务。并可以根据机场所处环境特点与评估结果，提供面向特定机场的个性化道面维护与修补方案及技术、材料服务。（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11：00——11：30</w:t>
            </w:r>
          </w:p>
        </w:tc>
        <w:tc>
          <w:tcPr>
            <w:tcW w:w="7401" w:type="dxa"/>
            <w:vAlign w:val="center"/>
          </w:tcPr>
          <w:p>
            <w:pPr>
              <w:rPr>
                <w:rFonts w:ascii="仿宋" w:hAnsi="仿宋" w:eastAsia="仿宋" w:cs="仿宋"/>
                <w:b/>
                <w:sz w:val="24"/>
              </w:rPr>
            </w:pPr>
            <w:r>
              <w:rPr>
                <w:rFonts w:hint="eastAsia" w:ascii="仿宋" w:hAnsi="仿宋" w:eastAsia="仿宋" w:cs="仿宋"/>
                <w:b/>
                <w:sz w:val="24"/>
              </w:rPr>
              <w:t>智慧候机楼解决方案</w:t>
            </w:r>
          </w:p>
          <w:p>
            <w:pPr>
              <w:rPr>
                <w:rFonts w:ascii="仿宋" w:hAnsi="仿宋" w:eastAsia="仿宋" w:cs="仿宋"/>
                <w:bCs/>
                <w:sz w:val="24"/>
              </w:rPr>
            </w:pPr>
            <w:r>
              <w:rPr>
                <w:rFonts w:hint="eastAsia" w:ascii="仿宋" w:hAnsi="仿宋" w:eastAsia="仿宋" w:cs="仿宋"/>
                <w:bCs/>
                <w:sz w:val="24"/>
              </w:rPr>
              <w:t>包括智慧航显系统，基于人脸识别的自助安检系统和自助登机系统，实现对旅客的个性化和情景化服务，以及机场对旅客在候机楼内的精确管理，提高机场运行效率，改善候机体验，减少航班延误。</w:t>
            </w:r>
          </w:p>
          <w:p>
            <w:pPr>
              <w:rPr>
                <w:rFonts w:ascii="仿宋" w:hAnsi="仿宋" w:eastAsia="仿宋" w:cs="仿宋"/>
                <w:bCs/>
                <w:sz w:val="24"/>
              </w:rPr>
            </w:pPr>
            <w:r>
              <w:rPr>
                <w:rFonts w:hint="eastAsia" w:ascii="仿宋" w:hAnsi="仿宋" w:eastAsia="仿宋" w:cs="仿宋"/>
                <w:sz w:val="24"/>
              </w:rPr>
              <w:t>（现场提问交流10分钟）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11：30——12：00</w:t>
            </w:r>
          </w:p>
        </w:tc>
        <w:tc>
          <w:tcPr>
            <w:tcW w:w="7401" w:type="dxa"/>
            <w:vAlign w:val="center"/>
          </w:tcPr>
          <w:p>
            <w:pPr>
              <w:rPr>
                <w:rFonts w:ascii="仿宋" w:hAnsi="仿宋" w:eastAsia="仿宋" w:cs="仿宋"/>
                <w:b/>
                <w:bCs/>
                <w:sz w:val="24"/>
              </w:rPr>
            </w:pPr>
            <w:r>
              <w:rPr>
                <w:rFonts w:hint="eastAsia" w:ascii="仿宋" w:hAnsi="仿宋" w:eastAsia="仿宋" w:cs="仿宋"/>
                <w:b/>
                <w:bCs/>
                <w:sz w:val="24"/>
              </w:rPr>
              <w:t>基于智慧规划的机场机位分配系统</w:t>
            </w:r>
          </w:p>
          <w:p>
            <w:pPr>
              <w:rPr>
                <w:rFonts w:ascii="仿宋" w:hAnsi="仿宋" w:eastAsia="仿宋" w:cs="仿宋"/>
                <w:sz w:val="24"/>
              </w:rPr>
            </w:pPr>
            <w:r>
              <w:rPr>
                <w:rFonts w:hint="eastAsia" w:ascii="仿宋" w:hAnsi="仿宋" w:eastAsia="仿宋" w:cs="仿宋"/>
                <w:sz w:val="24"/>
              </w:rPr>
              <w:t>针对航班进出港时间、机型等航班计划和动态信息业务量大、变动快、实时性强、对资源利用率要求高的特点，该系统将统筹利用机场跑道航空器进离港时间信息、航站楼旅客信息和机场机坪地勤保障信息，使用强大的资源管理工具为用户提供高质量的机位分配策略，智慧调配机位使用冲突，缓解机场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12：00——13：00</w:t>
            </w:r>
          </w:p>
        </w:tc>
        <w:tc>
          <w:tcPr>
            <w:tcW w:w="7401" w:type="dxa"/>
            <w:vAlign w:val="center"/>
          </w:tcPr>
          <w:p>
            <w:pPr>
              <w:rPr>
                <w:rFonts w:ascii="仿宋" w:hAnsi="仿宋" w:eastAsia="仿宋" w:cs="仿宋"/>
                <w:b/>
                <w:sz w:val="24"/>
              </w:rPr>
            </w:pPr>
            <w:r>
              <w:rPr>
                <w:rFonts w:hint="eastAsia" w:ascii="仿宋" w:hAnsi="仿宋" w:eastAsia="仿宋" w:cs="仿宋"/>
                <w:b/>
                <w:sz w:val="24"/>
              </w:rPr>
              <w:t>工作午餐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9923" w:type="dxa"/>
            <w:gridSpan w:val="2"/>
            <w:vAlign w:val="center"/>
          </w:tcPr>
          <w:p>
            <w:pP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14：00——14：30</w:t>
            </w:r>
          </w:p>
        </w:tc>
        <w:tc>
          <w:tcPr>
            <w:tcW w:w="7401" w:type="dxa"/>
            <w:vAlign w:val="center"/>
          </w:tcPr>
          <w:p>
            <w:pPr>
              <w:rPr>
                <w:rFonts w:ascii="仿宋" w:hAnsi="仿宋" w:eastAsia="仿宋" w:cs="仿宋"/>
                <w:b/>
                <w:sz w:val="24"/>
              </w:rPr>
            </w:pPr>
            <w:r>
              <w:rPr>
                <w:rFonts w:hint="eastAsia" w:ascii="仿宋" w:hAnsi="仿宋" w:eastAsia="仿宋" w:cs="仿宋"/>
                <w:b/>
                <w:sz w:val="24"/>
              </w:rPr>
              <w:t>案例分享：</w:t>
            </w:r>
          </w:p>
          <w:p>
            <w:pPr>
              <w:rPr>
                <w:rFonts w:ascii="仿宋" w:hAnsi="仿宋" w:eastAsia="仿宋" w:cs="仿宋"/>
                <w:sz w:val="24"/>
              </w:rPr>
            </w:pPr>
            <w:r>
              <w:rPr>
                <w:rFonts w:hint="eastAsia" w:ascii="仿宋" w:hAnsi="仿宋" w:eastAsia="仿宋" w:cs="仿宋"/>
                <w:b/>
                <w:bCs/>
                <w:sz w:val="24"/>
              </w:rPr>
              <w:t>智能车辆平台在广州白云国际机场的应用</w:t>
            </w:r>
          </w:p>
          <w:p>
            <w:pPr>
              <w:rPr>
                <w:rFonts w:ascii="仿宋" w:hAnsi="仿宋" w:eastAsia="仿宋" w:cs="仿宋"/>
                <w:b/>
                <w:sz w:val="24"/>
              </w:rPr>
            </w:pPr>
            <w:r>
              <w:rPr>
                <w:rFonts w:hint="eastAsia" w:ascii="仿宋" w:hAnsi="仿宋" w:eastAsia="仿宋" w:cs="仿宋"/>
                <w:sz w:val="24"/>
              </w:rPr>
              <w:t>广州白云机场智能车辆平台实现“航班信息自动发布、生产任务直接送达操作员工、自动生成航班引导导航路线”等三大优势功能。对于外场操作人员来说，只要“一机在手，保障航班工作流程全有！”，比过去单靠人工信息调度，工作效率和准确性大大提高，减轻了驾驶员的工作负荷，促进了安全生产，成为辅助一线保障人员的高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2"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14：30——15：00</w:t>
            </w:r>
          </w:p>
        </w:tc>
        <w:tc>
          <w:tcPr>
            <w:tcW w:w="7401" w:type="dxa"/>
            <w:vAlign w:val="center"/>
          </w:tcPr>
          <w:p>
            <w:pPr>
              <w:rPr>
                <w:rFonts w:ascii="仿宋" w:hAnsi="仿宋" w:eastAsia="仿宋" w:cs="仿宋"/>
                <w:b/>
                <w:sz w:val="24"/>
              </w:rPr>
            </w:pPr>
            <w:r>
              <w:rPr>
                <w:rFonts w:hint="eastAsia" w:ascii="仿宋" w:hAnsi="仿宋" w:eastAsia="仿宋" w:cs="仿宋"/>
                <w:b/>
                <w:sz w:val="24"/>
              </w:rPr>
              <w:t>案例分享：</w:t>
            </w:r>
          </w:p>
          <w:p>
            <w:pPr>
              <w:rPr>
                <w:rFonts w:ascii="仿宋" w:hAnsi="仿宋" w:eastAsia="仿宋" w:cs="仿宋"/>
                <w:sz w:val="24"/>
              </w:rPr>
            </w:pPr>
            <w:r>
              <w:rPr>
                <w:rFonts w:hint="eastAsia" w:ascii="仿宋" w:hAnsi="仿宋" w:eastAsia="仿宋" w:cs="仿宋"/>
                <w:b/>
                <w:bCs/>
                <w:sz w:val="24"/>
              </w:rPr>
              <w:t>车辆监控系统在深圳宝安国际机场的应用</w:t>
            </w:r>
          </w:p>
          <w:p>
            <w:pPr>
              <w:rPr>
                <w:rFonts w:ascii="仿宋" w:hAnsi="仿宋" w:eastAsia="仿宋" w:cs="仿宋"/>
                <w:b/>
                <w:sz w:val="24"/>
              </w:rPr>
            </w:pPr>
            <w:r>
              <w:rPr>
                <w:rFonts w:hint="eastAsia" w:ascii="仿宋" w:hAnsi="仿宋" w:eastAsia="仿宋" w:cs="仿宋"/>
                <w:sz w:val="24"/>
              </w:rPr>
              <w:t>深圳机场机坪车辆定位监控系统充分利用电子、通信、网络和信息处理技术，通过GPS、GIS技术的有机结合，结合运用矢量化地理信息电子地图软件平台，实现对机坪车辆的调度管理、位置监视、信息服务、部分遥控操作及车辆工作状态监察的功能。车辆监控系统能为管理人员、调度人员和服务人员提供准确及时的决策支持、管理支撑和信息服务，最大限度地提高效率和增加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2522" w:type="dxa"/>
            <w:vAlign w:val="center"/>
          </w:tcPr>
          <w:p>
            <w:pPr>
              <w:spacing w:line="420" w:lineRule="exact"/>
              <w:ind w:left="-210" w:leftChars="-100" w:firstLine="210" w:firstLineChars="87"/>
              <w:jc w:val="center"/>
              <w:rPr>
                <w:rFonts w:ascii="仿宋" w:hAnsi="仿宋" w:eastAsia="仿宋" w:cs="仿宋"/>
                <w:b/>
                <w:bCs/>
                <w:sz w:val="24"/>
              </w:rPr>
            </w:pPr>
            <w:r>
              <w:rPr>
                <w:rFonts w:hint="eastAsia" w:ascii="仿宋" w:hAnsi="仿宋" w:eastAsia="仿宋" w:cs="仿宋"/>
                <w:b/>
                <w:bCs/>
                <w:sz w:val="24"/>
              </w:rPr>
              <w:t>15：00——15：10</w:t>
            </w:r>
          </w:p>
        </w:tc>
        <w:tc>
          <w:tcPr>
            <w:tcW w:w="7401" w:type="dxa"/>
            <w:vAlign w:val="center"/>
          </w:tcPr>
          <w:p>
            <w:pPr>
              <w:rPr>
                <w:rFonts w:ascii="仿宋" w:hAnsi="仿宋" w:eastAsia="仿宋" w:cs="仿宋"/>
                <w:bCs/>
                <w:sz w:val="24"/>
              </w:rPr>
            </w:pPr>
            <w:r>
              <w:rPr>
                <w:rFonts w:hint="eastAsia" w:ascii="仿宋" w:hAnsi="仿宋" w:eastAsia="仿宋" w:cs="仿宋"/>
                <w:b/>
                <w:sz w:val="24"/>
              </w:rPr>
              <w:t>研讨会总结及结束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22" w:type="dxa"/>
            <w:vAlign w:val="center"/>
          </w:tcPr>
          <w:p>
            <w:pPr>
              <w:jc w:val="center"/>
              <w:rPr>
                <w:rFonts w:ascii="仿宋" w:hAnsi="仿宋" w:eastAsia="仿宋" w:cs="仿宋"/>
                <w:b/>
                <w:bCs/>
                <w:sz w:val="24"/>
              </w:rPr>
            </w:pPr>
            <w:r>
              <w:rPr>
                <w:rFonts w:hint="eastAsia" w:ascii="仿宋" w:hAnsi="仿宋" w:eastAsia="仿宋" w:cs="仿宋"/>
                <w:b/>
                <w:bCs/>
                <w:sz w:val="24"/>
              </w:rPr>
              <w:t>15：10——17：00</w:t>
            </w:r>
          </w:p>
        </w:tc>
        <w:tc>
          <w:tcPr>
            <w:tcW w:w="7401" w:type="dxa"/>
            <w:vAlign w:val="center"/>
          </w:tcPr>
          <w:p>
            <w:pPr>
              <w:rPr>
                <w:rFonts w:ascii="仿宋" w:hAnsi="仿宋" w:eastAsia="仿宋" w:cs="仿宋"/>
                <w:b/>
                <w:sz w:val="24"/>
              </w:rPr>
            </w:pPr>
            <w:r>
              <w:rPr>
                <w:rFonts w:hint="eastAsia" w:ascii="仿宋" w:hAnsi="仿宋" w:eastAsia="仿宋" w:cs="仿宋"/>
                <w:b/>
                <w:sz w:val="24"/>
              </w:rPr>
              <w:t>研讨会技术展示与茶歇交流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23" w:type="dxa"/>
            <w:gridSpan w:val="2"/>
            <w:vAlign w:val="center"/>
          </w:tcPr>
          <w:p>
            <w:pPr>
              <w:rPr>
                <w:rFonts w:ascii="仿宋" w:hAnsi="仿宋" w:eastAsia="仿宋" w:cs="仿宋"/>
                <w:b/>
                <w:sz w:val="24"/>
              </w:rPr>
            </w:pPr>
            <w:r>
              <w:rPr>
                <w:rFonts w:hint="eastAsia" w:ascii="仿宋" w:hAnsi="仿宋" w:eastAsia="仿宋" w:cs="仿宋"/>
                <w:b/>
                <w:bCs/>
                <w:color w:val="548DD4"/>
                <w:sz w:val="24"/>
              </w:rPr>
              <w:t>2017年</w:t>
            </w:r>
            <w:r>
              <w:rPr>
                <w:rFonts w:hint="eastAsia" w:ascii="仿宋" w:hAnsi="仿宋" w:eastAsia="仿宋" w:cs="仿宋"/>
                <w:b/>
                <w:bCs/>
                <w:color w:val="548DD4"/>
                <w:sz w:val="24"/>
                <w:lang w:val="en-US" w:eastAsia="zh-CN"/>
              </w:rPr>
              <w:t>6</w:t>
            </w:r>
            <w:r>
              <w:rPr>
                <w:rFonts w:hint="eastAsia" w:ascii="仿宋" w:hAnsi="仿宋" w:eastAsia="仿宋" w:cs="仿宋"/>
                <w:b/>
                <w:bCs/>
                <w:color w:val="548DD4"/>
                <w:sz w:val="24"/>
              </w:rPr>
              <w:t>月</w:t>
            </w:r>
            <w:r>
              <w:rPr>
                <w:rFonts w:hint="eastAsia" w:ascii="仿宋" w:hAnsi="仿宋" w:eastAsia="仿宋" w:cs="仿宋"/>
                <w:b/>
                <w:bCs/>
                <w:color w:val="548DD4"/>
                <w:sz w:val="24"/>
                <w:lang w:val="en-US" w:eastAsia="zh-CN"/>
              </w:rPr>
              <w:t>7</w:t>
            </w:r>
            <w:r>
              <w:rPr>
                <w:rFonts w:hint="eastAsia" w:ascii="仿宋" w:hAnsi="仿宋" w:eastAsia="仿宋" w:cs="仿宋"/>
                <w:b/>
                <w:bCs/>
                <w:color w:val="548DD4"/>
                <w:sz w:val="24"/>
              </w:rPr>
              <w:t>日</w:t>
            </w:r>
            <w:r>
              <w:rPr>
                <w:rFonts w:hint="eastAsia" w:ascii="仿宋" w:hAnsi="仿宋" w:eastAsia="仿宋" w:cs="仿宋"/>
                <w:b/>
                <w:bCs/>
                <w:color w:val="000000"/>
                <w:sz w:val="24"/>
              </w:rPr>
              <w:t xml:space="preserve">/晚19：00——21：00/会议用餐 </w:t>
            </w:r>
          </w:p>
        </w:tc>
      </w:tr>
    </w:tbl>
    <w:p>
      <w:pPr>
        <w:ind w:left="-2" w:leftChars="-1" w:right="-197" w:rightChars="-94"/>
        <w:jc w:val="left"/>
        <w:rPr>
          <w:sz w:val="24"/>
        </w:rPr>
      </w:pPr>
    </w:p>
    <w:p>
      <w:pPr>
        <w:ind w:left="-2" w:leftChars="-1" w:right="-197" w:rightChars="-94"/>
        <w:jc w:val="left"/>
        <w:rPr>
          <w:sz w:val="24"/>
        </w:rPr>
      </w:pPr>
      <w:r>
        <w:rPr>
          <w:rFonts w:hint="eastAsia"/>
          <w:sz w:val="24"/>
        </w:rPr>
        <w:t>注：以上会议日程及时间将根据演讲嘉宾增加修改演讲主演略有调整，请参会人员及时与会议组委会保持联系。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8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A20A0"/>
    <w:rsid w:val="497A20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2017-04-07T02:36:00Z</dcterms:created>
  <dc:creator>lenovo</dc:creator>
  <cp:lastModifiedBy>lenovo</cp:lastModifiedBy>
  <dcterms:modified xsi:type="dcterms:W3CDTF">2017-04-07T02:37:23Z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